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36915" w14:textId="77777777" w:rsidR="00DF593C" w:rsidRPr="006377D4" w:rsidRDefault="00C64C6C">
      <w:pPr>
        <w:rPr>
          <w:rFonts w:ascii="Trebuchet MS" w:hAnsi="Trebuchet MS"/>
        </w:rPr>
      </w:pPr>
      <w:r w:rsidRPr="006377D4">
        <w:rPr>
          <w:rFonts w:ascii="Trebuchet MS" w:hAnsi="Trebuchet MS"/>
        </w:rPr>
        <w:t>Wells Maltings Trust</w:t>
      </w:r>
      <w:bookmarkStart w:id="0" w:name="_GoBack"/>
      <w:bookmarkEnd w:id="0"/>
    </w:p>
    <w:p w14:paraId="43530C0B" w14:textId="77777777" w:rsidR="00C64C6C" w:rsidRPr="006377D4" w:rsidRDefault="00C64C6C">
      <w:pPr>
        <w:rPr>
          <w:rFonts w:ascii="Trebuchet MS" w:hAnsi="Trebuchet MS"/>
          <w:b/>
        </w:rPr>
      </w:pPr>
      <w:r w:rsidRPr="006377D4">
        <w:rPr>
          <w:rFonts w:ascii="Trebuchet MS" w:hAnsi="Trebuchet MS"/>
          <w:b/>
        </w:rPr>
        <w:t>TERMS AND CONDITIONS FOR RAFFLES AND LOTTERIES</w:t>
      </w:r>
    </w:p>
    <w:p w14:paraId="6401CB6D" w14:textId="77777777" w:rsidR="00C64C6C" w:rsidRPr="006377D4" w:rsidRDefault="00C64C6C">
      <w:pPr>
        <w:rPr>
          <w:rFonts w:ascii="Trebuchet MS" w:hAnsi="Trebuchet MS"/>
        </w:rPr>
      </w:pPr>
      <w:r w:rsidRPr="006377D4">
        <w:rPr>
          <w:rFonts w:ascii="Trebuchet MS" w:hAnsi="Trebuchet MS"/>
        </w:rPr>
        <w:t>Wells Maltings Trust is licensed by North Norfolk District Co</w:t>
      </w:r>
      <w:r w:rsidR="006377D4">
        <w:rPr>
          <w:rFonts w:ascii="Trebuchet MS" w:hAnsi="Trebuchet MS"/>
        </w:rPr>
        <w:t>uncil under the Gambling Act 200</w:t>
      </w:r>
      <w:r w:rsidRPr="006377D4">
        <w:rPr>
          <w:rFonts w:ascii="Trebuchet MS" w:hAnsi="Trebuchet MS"/>
        </w:rPr>
        <w:t xml:space="preserve">5 to </w:t>
      </w:r>
      <w:r w:rsidR="006377D4">
        <w:rPr>
          <w:rFonts w:ascii="Trebuchet MS" w:hAnsi="Trebuchet MS"/>
        </w:rPr>
        <w:t>operate</w:t>
      </w:r>
      <w:r w:rsidRPr="006377D4">
        <w:rPr>
          <w:rFonts w:ascii="Trebuchet MS" w:hAnsi="Trebuchet MS"/>
        </w:rPr>
        <w:t xml:space="preserve"> fundraising lotteries and raffles, licence number LN/000011661.</w:t>
      </w:r>
    </w:p>
    <w:p w14:paraId="33E5EEBD" w14:textId="77777777" w:rsidR="00C64C6C" w:rsidRPr="006377D4" w:rsidRDefault="00C64C6C">
      <w:pPr>
        <w:rPr>
          <w:rFonts w:ascii="Trebuchet MS" w:hAnsi="Trebuchet MS"/>
        </w:rPr>
      </w:pPr>
      <w:r w:rsidRPr="006377D4">
        <w:rPr>
          <w:rFonts w:ascii="Trebuchet MS" w:hAnsi="Trebuchet MS"/>
        </w:rPr>
        <w:t>All tickets will:</w:t>
      </w:r>
    </w:p>
    <w:p w14:paraId="17048FD8" w14:textId="77777777" w:rsidR="00C64C6C" w:rsidRPr="006377D4" w:rsidRDefault="00C64C6C" w:rsidP="00C64C6C">
      <w:pPr>
        <w:pStyle w:val="ListParagraph"/>
        <w:numPr>
          <w:ilvl w:val="0"/>
          <w:numId w:val="2"/>
        </w:numPr>
        <w:rPr>
          <w:rFonts w:ascii="Trebuchet MS" w:hAnsi="Trebuchet MS"/>
        </w:rPr>
      </w:pPr>
      <w:r w:rsidRPr="006377D4">
        <w:rPr>
          <w:rFonts w:ascii="Trebuchet MS" w:hAnsi="Trebuchet MS"/>
        </w:rPr>
        <w:t>Identify Wells Maltings Trust</w:t>
      </w:r>
    </w:p>
    <w:p w14:paraId="250F1A60" w14:textId="77777777" w:rsidR="00C64C6C" w:rsidRPr="006377D4" w:rsidRDefault="00C64C6C" w:rsidP="00C64C6C">
      <w:pPr>
        <w:pStyle w:val="ListParagraph"/>
        <w:numPr>
          <w:ilvl w:val="0"/>
          <w:numId w:val="2"/>
        </w:numPr>
        <w:rPr>
          <w:rFonts w:ascii="Trebuchet MS" w:hAnsi="Trebuchet MS"/>
        </w:rPr>
      </w:pPr>
      <w:r w:rsidRPr="006377D4">
        <w:rPr>
          <w:rFonts w:ascii="Trebuchet MS" w:hAnsi="Trebuchet MS"/>
        </w:rPr>
        <w:t>State the name and address of the Promoter</w:t>
      </w:r>
    </w:p>
    <w:p w14:paraId="4F73A499" w14:textId="77777777" w:rsidR="00C64C6C" w:rsidRPr="006377D4" w:rsidRDefault="00C64C6C" w:rsidP="00C64C6C">
      <w:pPr>
        <w:pStyle w:val="ListParagraph"/>
        <w:numPr>
          <w:ilvl w:val="0"/>
          <w:numId w:val="2"/>
        </w:numPr>
        <w:rPr>
          <w:rFonts w:ascii="Trebuchet MS" w:hAnsi="Trebuchet MS"/>
        </w:rPr>
      </w:pPr>
      <w:r w:rsidRPr="006377D4">
        <w:rPr>
          <w:rFonts w:ascii="Trebuchet MS" w:hAnsi="Trebuchet MS"/>
        </w:rPr>
        <w:t>State the date of the draw</w:t>
      </w:r>
    </w:p>
    <w:p w14:paraId="227E659D" w14:textId="77777777" w:rsidR="00C64C6C" w:rsidRPr="006377D4" w:rsidRDefault="00C64C6C" w:rsidP="00C64C6C">
      <w:pPr>
        <w:pStyle w:val="ListParagraph"/>
        <w:numPr>
          <w:ilvl w:val="0"/>
          <w:numId w:val="2"/>
        </w:numPr>
        <w:rPr>
          <w:rFonts w:ascii="Trebuchet MS" w:eastAsia="Times New Roman" w:hAnsi="Trebuchet MS" w:cs="Helvetica"/>
          <w:color w:val="2C2C2C"/>
          <w:lang w:eastAsia="en-GB"/>
        </w:rPr>
      </w:pPr>
      <w:r w:rsidRPr="006377D4">
        <w:rPr>
          <w:rFonts w:ascii="Trebuchet MS" w:eastAsia="Times New Roman" w:hAnsi="Trebuchet MS" w:cs="Helvetica"/>
          <w:color w:val="2C2C2C"/>
          <w:lang w:eastAsia="en-GB"/>
        </w:rPr>
        <w:t>State the price of the ticket</w:t>
      </w:r>
    </w:p>
    <w:p w14:paraId="660CFE51" w14:textId="77777777" w:rsidR="00C64C6C" w:rsidRPr="006377D4" w:rsidRDefault="00C64C6C" w:rsidP="00C64C6C">
      <w:pPr>
        <w:pStyle w:val="ListParagraph"/>
        <w:numPr>
          <w:ilvl w:val="0"/>
          <w:numId w:val="2"/>
        </w:numPr>
        <w:rPr>
          <w:rFonts w:ascii="Trebuchet MS" w:eastAsia="Times New Roman" w:hAnsi="Trebuchet MS" w:cs="Helvetica"/>
          <w:color w:val="2C2C2C"/>
          <w:lang w:eastAsia="en-GB"/>
        </w:rPr>
      </w:pPr>
      <w:r w:rsidRPr="006377D4">
        <w:rPr>
          <w:rFonts w:ascii="Trebuchet MS" w:eastAsia="Times New Roman" w:hAnsi="Trebuchet MS" w:cs="Helvetica"/>
          <w:color w:val="2C2C2C"/>
          <w:lang w:eastAsia="en-GB"/>
        </w:rPr>
        <w:t>State the purpose of the raffle and the purpose of the funds raised</w:t>
      </w:r>
    </w:p>
    <w:p w14:paraId="1B8551CE"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64A00049"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All tickets must be paid for before being included in the raffle draw.</w:t>
      </w:r>
    </w:p>
    <w:p w14:paraId="6937D00D"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1D357344"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Raffle tickets must not be sold to a person in any street. For the purpose of this condition ‘street’ includes any bridge, road, lane, footway, subway, square, court, alley or passage (including passages through enclosed premises such as shopping malls) whether a thoroughfare or not.</w:t>
      </w:r>
    </w:p>
    <w:p w14:paraId="2693CACD"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0ED7DED0"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xml:space="preserve">All profits will be donated </w:t>
      </w:r>
      <w:r w:rsidRPr="006377D4">
        <w:rPr>
          <w:rFonts w:ascii="Trebuchet MS" w:eastAsia="Times New Roman" w:hAnsi="Trebuchet MS" w:cs="Helvetica"/>
          <w:color w:val="2C2C2C"/>
          <w:lang w:eastAsia="en-GB"/>
        </w:rPr>
        <w:t>to Wells Maltings Trust</w:t>
      </w:r>
      <w:r w:rsidRPr="00C64C6C">
        <w:rPr>
          <w:rFonts w:ascii="Trebuchet MS" w:eastAsia="Times New Roman" w:hAnsi="Trebuchet MS" w:cs="Helvetica"/>
          <w:color w:val="2C2C2C"/>
          <w:lang w:eastAsia="en-GB"/>
        </w:rPr>
        <w:t>,</w:t>
      </w:r>
      <w:r w:rsidRPr="006377D4">
        <w:rPr>
          <w:rFonts w:ascii="Trebuchet MS" w:eastAsia="Times New Roman" w:hAnsi="Trebuchet MS" w:cs="Helvetica"/>
          <w:color w:val="2C2C2C"/>
          <w:lang w:eastAsia="en-GB"/>
        </w:rPr>
        <w:t xml:space="preserve"> a registered charity (No.1139767</w:t>
      </w:r>
      <w:r w:rsidRPr="00C64C6C">
        <w:rPr>
          <w:rFonts w:ascii="Trebuchet MS" w:eastAsia="Times New Roman" w:hAnsi="Trebuchet MS" w:cs="Helvetica"/>
          <w:color w:val="2C2C2C"/>
          <w:lang w:eastAsia="en-GB"/>
        </w:rPr>
        <w:t>).</w:t>
      </w:r>
    </w:p>
    <w:p w14:paraId="0A8B77DB"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2381B911"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xml:space="preserve">Payment for participation in </w:t>
      </w:r>
      <w:r w:rsidRPr="006377D4">
        <w:rPr>
          <w:rFonts w:ascii="Trebuchet MS" w:eastAsia="Times New Roman" w:hAnsi="Trebuchet MS" w:cs="Helvetica"/>
          <w:color w:val="2C2C2C"/>
          <w:lang w:eastAsia="en-GB"/>
        </w:rPr>
        <w:t>raffles</w:t>
      </w:r>
      <w:r w:rsidRPr="00C64C6C">
        <w:rPr>
          <w:rFonts w:ascii="Trebuchet MS" w:eastAsia="Times New Roman" w:hAnsi="Trebuchet MS" w:cs="Helvetica"/>
          <w:color w:val="2C2C2C"/>
          <w:lang w:eastAsia="en-GB"/>
        </w:rPr>
        <w:t xml:space="preserve"> can be made by cheque, credit card, or cash. CAF or other charity vouchers cannot be accepted as payment for raffle tickets.</w:t>
      </w:r>
    </w:p>
    <w:p w14:paraId="42A596F8"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659D811B"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Your raffle tickets will be entered into the draw as soon as the whole payment is received.</w:t>
      </w:r>
    </w:p>
    <w:p w14:paraId="666EE0EB"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46B777BB"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The promoter accepts no responsibility if the chosen method of payment is cancelled in error.</w:t>
      </w:r>
    </w:p>
    <w:p w14:paraId="07790B0B"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49A94AC2"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No responsibility is taken for raffle tickets and payment lost, delayed, or damaged in the post and proof of posting will not be accepted as proof of receipt.</w:t>
      </w:r>
    </w:p>
    <w:p w14:paraId="7EA5E34B"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3D0DA6E3"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Closing dates for the receipt of raffle tickets and raffle tick</w:t>
      </w:r>
      <w:r w:rsidRPr="006377D4">
        <w:rPr>
          <w:rFonts w:ascii="Trebuchet MS" w:eastAsia="Times New Roman" w:hAnsi="Trebuchet MS" w:cs="Helvetica"/>
          <w:color w:val="2C2C2C"/>
          <w:lang w:eastAsia="en-GB"/>
        </w:rPr>
        <w:t>et payment is set out on the information pertaining to each raffle, and on the tickets themselves</w:t>
      </w:r>
      <w:r w:rsidRPr="00C64C6C">
        <w:rPr>
          <w:rFonts w:ascii="Trebuchet MS" w:eastAsia="Times New Roman" w:hAnsi="Trebuchet MS" w:cs="Helvetica"/>
          <w:color w:val="2C2C2C"/>
          <w:lang w:eastAsia="en-GB"/>
        </w:rPr>
        <w:t>. Tickets received after the closing date may not be entered in the draw but the payment will be treated as a donation unless expressly stated otherwise by the sender.</w:t>
      </w:r>
    </w:p>
    <w:p w14:paraId="4FC82902"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4CDA03B3"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The raffle draws will take place on the dates set out on the indiv</w:t>
      </w:r>
      <w:r w:rsidRPr="006377D4">
        <w:rPr>
          <w:rFonts w:ascii="Trebuchet MS" w:eastAsia="Times New Roman" w:hAnsi="Trebuchet MS" w:cs="Helvetica"/>
          <w:color w:val="2C2C2C"/>
          <w:lang w:eastAsia="en-GB"/>
        </w:rPr>
        <w:t>idual raffle information</w:t>
      </w:r>
      <w:r w:rsidRPr="00C64C6C">
        <w:rPr>
          <w:rFonts w:ascii="Trebuchet MS" w:eastAsia="Times New Roman" w:hAnsi="Trebuchet MS" w:cs="Helvetica"/>
          <w:color w:val="2C2C2C"/>
          <w:lang w:eastAsia="en-GB"/>
        </w:rPr>
        <w:t>.</w:t>
      </w:r>
    </w:p>
    <w:p w14:paraId="62CCB8ED"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62DF4033"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xml:space="preserve">The prizes are </w:t>
      </w:r>
      <w:proofErr w:type="spellStart"/>
      <w:r w:rsidRPr="00C64C6C">
        <w:rPr>
          <w:rFonts w:ascii="Trebuchet MS" w:eastAsia="Times New Roman" w:hAnsi="Trebuchet MS" w:cs="Helvetica"/>
          <w:color w:val="2C2C2C"/>
          <w:lang w:eastAsia="en-GB"/>
        </w:rPr>
        <w:t>non transferable</w:t>
      </w:r>
      <w:proofErr w:type="spellEnd"/>
      <w:r w:rsidRPr="00C64C6C">
        <w:rPr>
          <w:rFonts w:ascii="Trebuchet MS" w:eastAsia="Times New Roman" w:hAnsi="Trebuchet MS" w:cs="Helvetica"/>
          <w:color w:val="2C2C2C"/>
          <w:lang w:eastAsia="en-GB"/>
        </w:rPr>
        <w:t xml:space="preserve"> and no alternatives will be provided.</w:t>
      </w:r>
    </w:p>
    <w:p w14:paraId="29AED825"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33A6C155"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6377D4">
        <w:rPr>
          <w:rFonts w:ascii="Trebuchet MS" w:eastAsia="Times New Roman" w:hAnsi="Trebuchet MS" w:cs="Helvetica"/>
          <w:color w:val="2C2C2C"/>
          <w:lang w:eastAsia="en-GB"/>
        </w:rPr>
        <w:t>The result of the r</w:t>
      </w:r>
      <w:r w:rsidRPr="00C64C6C">
        <w:rPr>
          <w:rFonts w:ascii="Trebuchet MS" w:eastAsia="Times New Roman" w:hAnsi="Trebuchet MS" w:cs="Helvetica"/>
          <w:color w:val="2C2C2C"/>
          <w:lang w:eastAsia="en-GB"/>
        </w:rPr>
        <w:t>affle draw is final.</w:t>
      </w:r>
    </w:p>
    <w:p w14:paraId="1F53B512"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6956292F" w14:textId="77777777" w:rsidR="00C64C6C" w:rsidRPr="006377D4"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xml:space="preserve">Winners will be notified in writing. </w:t>
      </w:r>
      <w:r w:rsidRPr="006377D4">
        <w:rPr>
          <w:rFonts w:ascii="Trebuchet MS" w:eastAsia="Times New Roman" w:hAnsi="Trebuchet MS" w:cs="Helvetica"/>
          <w:color w:val="2C2C2C"/>
          <w:lang w:eastAsia="en-GB"/>
        </w:rPr>
        <w:t>Details of how to collect prizes will be given.</w:t>
      </w:r>
    </w:p>
    <w:p w14:paraId="2976F260" w14:textId="77777777" w:rsidR="00C64C6C" w:rsidRPr="006377D4" w:rsidRDefault="00C64C6C" w:rsidP="00C64C6C">
      <w:pPr>
        <w:shd w:val="clear" w:color="auto" w:fill="FFFFFF"/>
        <w:spacing w:after="0" w:line="240" w:lineRule="auto"/>
        <w:rPr>
          <w:rFonts w:ascii="Trebuchet MS" w:eastAsia="Times New Roman" w:hAnsi="Trebuchet MS" w:cs="Helvetica"/>
          <w:color w:val="2C2C2C"/>
          <w:lang w:eastAsia="en-GB"/>
        </w:rPr>
      </w:pPr>
    </w:p>
    <w:p w14:paraId="533D21D8"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6377D4">
        <w:rPr>
          <w:rFonts w:ascii="Trebuchet MS" w:eastAsia="Times New Roman" w:hAnsi="Trebuchet MS" w:cs="Helvetica"/>
          <w:color w:val="2C2C2C"/>
          <w:lang w:eastAsia="en-GB"/>
        </w:rPr>
        <w:t xml:space="preserve">Purchasers of tickets are asked to provide their name, address and telephone number. The promoter bears no responsibility for error on the part of the purchaser in providing the wrong information, or if hand written information is illegible. The promoter will take all reasonable endeavours to locate </w:t>
      </w:r>
      <w:r w:rsidR="006377D4" w:rsidRPr="006377D4">
        <w:rPr>
          <w:rFonts w:ascii="Trebuchet MS" w:eastAsia="Times New Roman" w:hAnsi="Trebuchet MS" w:cs="Helvetica"/>
          <w:color w:val="2C2C2C"/>
          <w:lang w:eastAsia="en-GB"/>
        </w:rPr>
        <w:t xml:space="preserve">and contact </w:t>
      </w:r>
      <w:r w:rsidRPr="006377D4">
        <w:rPr>
          <w:rFonts w:ascii="Trebuchet MS" w:eastAsia="Times New Roman" w:hAnsi="Trebuchet MS" w:cs="Helvetica"/>
          <w:color w:val="2C2C2C"/>
          <w:lang w:eastAsia="en-GB"/>
        </w:rPr>
        <w:t>the winner(s)</w:t>
      </w:r>
      <w:r w:rsidR="006377D4" w:rsidRPr="006377D4">
        <w:rPr>
          <w:rFonts w:ascii="Trebuchet MS" w:eastAsia="Times New Roman" w:hAnsi="Trebuchet MS" w:cs="Helvetica"/>
          <w:color w:val="2C2C2C"/>
          <w:lang w:eastAsia="en-GB"/>
        </w:rPr>
        <w:t>.</w:t>
      </w:r>
      <w:r w:rsidRPr="006377D4">
        <w:rPr>
          <w:rFonts w:ascii="Trebuchet MS" w:eastAsia="Times New Roman" w:hAnsi="Trebuchet MS" w:cs="Helvetica"/>
          <w:color w:val="2C2C2C"/>
          <w:lang w:eastAsia="en-GB"/>
        </w:rPr>
        <w:t xml:space="preserve"> </w:t>
      </w:r>
    </w:p>
    <w:p w14:paraId="6B48348E"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4C152AAA"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lastRenderedPageBreak/>
        <w:t xml:space="preserve">A list of winners will appear on </w:t>
      </w:r>
      <w:r w:rsidR="006377D4" w:rsidRPr="006377D4">
        <w:rPr>
          <w:rFonts w:ascii="Trebuchet MS" w:eastAsia="Times New Roman" w:hAnsi="Trebuchet MS" w:cs="Helvetica"/>
          <w:color w:val="2C2C2C"/>
          <w:lang w:eastAsia="en-GB"/>
        </w:rPr>
        <w:t>Wells Maltings’</w:t>
      </w:r>
      <w:r w:rsidRPr="00C64C6C">
        <w:rPr>
          <w:rFonts w:ascii="Trebuchet MS" w:eastAsia="Times New Roman" w:hAnsi="Trebuchet MS" w:cs="Helvetica"/>
          <w:color w:val="2C2C2C"/>
          <w:lang w:eastAsia="en-GB"/>
        </w:rPr>
        <w:t xml:space="preserve"> website at www.</w:t>
      </w:r>
      <w:r w:rsidR="006377D4" w:rsidRPr="006377D4">
        <w:rPr>
          <w:rFonts w:ascii="Trebuchet MS" w:eastAsia="Times New Roman" w:hAnsi="Trebuchet MS" w:cs="Helvetica"/>
          <w:color w:val="2C2C2C"/>
          <w:lang w:eastAsia="en-GB"/>
        </w:rPr>
        <w:t>wellsmaltings</w:t>
      </w:r>
      <w:r w:rsidRPr="00C64C6C">
        <w:rPr>
          <w:rFonts w:ascii="Trebuchet MS" w:eastAsia="Times New Roman" w:hAnsi="Trebuchet MS" w:cs="Helvetica"/>
          <w:color w:val="2C2C2C"/>
          <w:lang w:eastAsia="en-GB"/>
        </w:rPr>
        <w:t>.org.uk from one week after each draw.</w:t>
      </w:r>
      <w:r w:rsidR="006377D4" w:rsidRPr="006377D4">
        <w:rPr>
          <w:rFonts w:ascii="Trebuchet MS" w:eastAsia="Times New Roman" w:hAnsi="Trebuchet MS" w:cs="Helvetica"/>
          <w:color w:val="2C2C2C"/>
          <w:lang w:eastAsia="en-GB"/>
        </w:rPr>
        <w:t xml:space="preserve"> Details will comprise names only. If winners wish to be anonymous, this must be notified </w:t>
      </w:r>
      <w:r w:rsidR="006377D4">
        <w:rPr>
          <w:rFonts w:ascii="Trebuchet MS" w:eastAsia="Times New Roman" w:hAnsi="Trebuchet MS" w:cs="Helvetica"/>
          <w:color w:val="2C2C2C"/>
          <w:lang w:eastAsia="en-GB"/>
        </w:rPr>
        <w:t>within four days of</w:t>
      </w:r>
      <w:r w:rsidR="006377D4" w:rsidRPr="006377D4">
        <w:rPr>
          <w:rFonts w:ascii="Trebuchet MS" w:eastAsia="Times New Roman" w:hAnsi="Trebuchet MS" w:cs="Helvetica"/>
          <w:color w:val="2C2C2C"/>
          <w:lang w:eastAsia="en-GB"/>
        </w:rPr>
        <w:t xml:space="preserve"> receiving information on winning tickets.</w:t>
      </w:r>
    </w:p>
    <w:p w14:paraId="631297FE"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5B5DDC1D"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xml:space="preserve">All </w:t>
      </w:r>
      <w:r w:rsidR="006377D4">
        <w:rPr>
          <w:rFonts w:ascii="Trebuchet MS" w:eastAsia="Times New Roman" w:hAnsi="Trebuchet MS" w:cs="Helvetica"/>
          <w:color w:val="2C2C2C"/>
          <w:lang w:eastAsia="en-GB"/>
        </w:rPr>
        <w:t>Wells Maltings r</w:t>
      </w:r>
      <w:r w:rsidRPr="00C64C6C">
        <w:rPr>
          <w:rFonts w:ascii="Trebuchet MS" w:eastAsia="Times New Roman" w:hAnsi="Trebuchet MS" w:cs="Helvetica"/>
          <w:color w:val="2C2C2C"/>
          <w:lang w:eastAsia="en-GB"/>
        </w:rPr>
        <w:t xml:space="preserve">affles are open to all mainland Great Britain residents over the age of 16 (this excludes Northern Ireland, Isle of Man and Channel Islands). The tickets may not be sold to, or by a person under 16 years of age or purchased by </w:t>
      </w:r>
      <w:r w:rsidR="006377D4" w:rsidRPr="006377D4">
        <w:rPr>
          <w:rFonts w:ascii="Trebuchet MS" w:eastAsia="Times New Roman" w:hAnsi="Trebuchet MS" w:cs="Helvetica"/>
          <w:color w:val="2C2C2C"/>
          <w:lang w:eastAsia="en-GB"/>
        </w:rPr>
        <w:t>Wells Maltings</w:t>
      </w:r>
      <w:r w:rsidRPr="00C64C6C">
        <w:rPr>
          <w:rFonts w:ascii="Trebuchet MS" w:eastAsia="Times New Roman" w:hAnsi="Trebuchet MS" w:cs="Helvetica"/>
          <w:color w:val="2C2C2C"/>
          <w:lang w:eastAsia="en-GB"/>
        </w:rPr>
        <w:t xml:space="preserve"> </w:t>
      </w:r>
      <w:r w:rsidR="006377D4" w:rsidRPr="006377D4">
        <w:rPr>
          <w:rFonts w:ascii="Trebuchet MS" w:eastAsia="Times New Roman" w:hAnsi="Trebuchet MS" w:cs="Helvetica"/>
          <w:color w:val="2C2C2C"/>
          <w:lang w:eastAsia="en-GB"/>
        </w:rPr>
        <w:t xml:space="preserve">paid </w:t>
      </w:r>
      <w:r w:rsidRPr="00C64C6C">
        <w:rPr>
          <w:rFonts w:ascii="Trebuchet MS" w:eastAsia="Times New Roman" w:hAnsi="Trebuchet MS" w:cs="Helvetica"/>
          <w:color w:val="2C2C2C"/>
          <w:lang w:eastAsia="en-GB"/>
        </w:rPr>
        <w:t>employees. If a ticket is sold unknowingly to a person under the age of 16 they will be exempt from the raffle and will forfeit their prize.</w:t>
      </w:r>
    </w:p>
    <w:p w14:paraId="3AD23381"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2D0EB614" w14:textId="77777777" w:rsidR="00C64C6C" w:rsidRPr="00C64C6C" w:rsidRDefault="006377D4" w:rsidP="00C64C6C">
      <w:pPr>
        <w:shd w:val="clear" w:color="auto" w:fill="FFFFFF"/>
        <w:spacing w:after="0" w:line="240" w:lineRule="auto"/>
        <w:rPr>
          <w:rFonts w:ascii="Trebuchet MS" w:eastAsia="Times New Roman" w:hAnsi="Trebuchet MS" w:cs="Helvetica"/>
          <w:color w:val="2C2C2C"/>
          <w:lang w:eastAsia="en-GB"/>
        </w:rPr>
      </w:pPr>
      <w:r w:rsidRPr="006377D4">
        <w:rPr>
          <w:rFonts w:ascii="Trebuchet MS" w:eastAsia="Times New Roman" w:hAnsi="Trebuchet MS" w:cs="Helvetica"/>
          <w:color w:val="2C2C2C"/>
          <w:lang w:eastAsia="en-GB"/>
        </w:rPr>
        <w:t xml:space="preserve">The registered promoter and responsible person in charge of Wells Maltings raffles is Simon Daykin, c/o Wells Maltings, 7 The </w:t>
      </w:r>
      <w:proofErr w:type="spellStart"/>
      <w:r w:rsidRPr="006377D4">
        <w:rPr>
          <w:rFonts w:ascii="Trebuchet MS" w:eastAsia="Times New Roman" w:hAnsi="Trebuchet MS" w:cs="Helvetica"/>
          <w:color w:val="2C2C2C"/>
          <w:lang w:eastAsia="en-GB"/>
        </w:rPr>
        <w:t>Sackhouse</w:t>
      </w:r>
      <w:proofErr w:type="spellEnd"/>
      <w:r w:rsidRPr="006377D4">
        <w:rPr>
          <w:rFonts w:ascii="Trebuchet MS" w:eastAsia="Times New Roman" w:hAnsi="Trebuchet MS" w:cs="Helvetica"/>
          <w:color w:val="2C2C2C"/>
          <w:lang w:eastAsia="en-GB"/>
        </w:rPr>
        <w:t xml:space="preserve">, </w:t>
      </w:r>
      <w:proofErr w:type="spellStart"/>
      <w:r w:rsidRPr="006377D4">
        <w:rPr>
          <w:rFonts w:ascii="Trebuchet MS" w:eastAsia="Times New Roman" w:hAnsi="Trebuchet MS" w:cs="Helvetica"/>
          <w:color w:val="2C2C2C"/>
          <w:lang w:eastAsia="en-GB"/>
        </w:rPr>
        <w:t>Jicklings</w:t>
      </w:r>
      <w:proofErr w:type="spellEnd"/>
      <w:r w:rsidRPr="006377D4">
        <w:rPr>
          <w:rFonts w:ascii="Trebuchet MS" w:eastAsia="Times New Roman" w:hAnsi="Trebuchet MS" w:cs="Helvetica"/>
          <w:color w:val="2C2C2C"/>
          <w:lang w:eastAsia="en-GB"/>
        </w:rPr>
        <w:t xml:space="preserve"> Yard, </w:t>
      </w:r>
      <w:proofErr w:type="gramStart"/>
      <w:r w:rsidRPr="006377D4">
        <w:rPr>
          <w:rFonts w:ascii="Trebuchet MS" w:eastAsia="Times New Roman" w:hAnsi="Trebuchet MS" w:cs="Helvetica"/>
          <w:color w:val="2C2C2C"/>
          <w:lang w:eastAsia="en-GB"/>
        </w:rPr>
        <w:t>Wells</w:t>
      </w:r>
      <w:proofErr w:type="gramEnd"/>
      <w:r w:rsidRPr="006377D4">
        <w:rPr>
          <w:rFonts w:ascii="Trebuchet MS" w:eastAsia="Times New Roman" w:hAnsi="Trebuchet MS" w:cs="Helvetica"/>
          <w:color w:val="2C2C2C"/>
          <w:lang w:eastAsia="en-GB"/>
        </w:rPr>
        <w:t xml:space="preserve"> next the Sea, NR23 1AU. Any complaints should be addressed in writing to this address, or to simon@wellsmaltings.org.uk.</w:t>
      </w:r>
    </w:p>
    <w:p w14:paraId="286BEB6B"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 </w:t>
      </w:r>
    </w:p>
    <w:p w14:paraId="4F332CA8" w14:textId="77777777" w:rsidR="00C64C6C" w:rsidRPr="00C64C6C" w:rsidRDefault="00C64C6C" w:rsidP="00C64C6C">
      <w:pPr>
        <w:shd w:val="clear" w:color="auto" w:fill="FFFFFF"/>
        <w:spacing w:after="0" w:line="240" w:lineRule="auto"/>
        <w:rPr>
          <w:rFonts w:ascii="Trebuchet MS" w:eastAsia="Times New Roman" w:hAnsi="Trebuchet MS" w:cs="Helvetica"/>
          <w:color w:val="2C2C2C"/>
          <w:lang w:eastAsia="en-GB"/>
        </w:rPr>
      </w:pPr>
      <w:r w:rsidRPr="00C64C6C">
        <w:rPr>
          <w:rFonts w:ascii="Trebuchet MS" w:eastAsia="Times New Roman" w:hAnsi="Trebuchet MS" w:cs="Helvetica"/>
          <w:color w:val="2C2C2C"/>
          <w:lang w:eastAsia="en-GB"/>
        </w:rPr>
        <w:t>If you would like more information about raffles and lotteries please go to </w:t>
      </w:r>
      <w:hyperlink r:id="rId8" w:tgtFrame="_blank" w:history="1">
        <w:r w:rsidRPr="006377D4">
          <w:rPr>
            <w:rFonts w:ascii="Trebuchet MS" w:eastAsia="Times New Roman" w:hAnsi="Trebuchet MS" w:cs="Helvetica"/>
            <w:color w:val="0000FF"/>
            <w:u w:val="single"/>
            <w:lang w:eastAsia="en-GB"/>
          </w:rPr>
          <w:t>gamblingcommission.org.uk</w:t>
        </w:r>
      </w:hyperlink>
      <w:r w:rsidRPr="00C64C6C">
        <w:rPr>
          <w:rFonts w:ascii="Trebuchet MS" w:eastAsia="Times New Roman" w:hAnsi="Trebuchet MS" w:cs="Helvetica"/>
          <w:color w:val="2C2C2C"/>
          <w:lang w:eastAsia="en-GB"/>
        </w:rPr>
        <w:t>. If you are worried about your gambling or that of someone close to you, </w:t>
      </w:r>
      <w:proofErr w:type="spellStart"/>
      <w:r w:rsidRPr="00C64C6C">
        <w:rPr>
          <w:rFonts w:ascii="Trebuchet MS" w:eastAsia="Times New Roman" w:hAnsi="Trebuchet MS" w:cs="Helvetica"/>
          <w:color w:val="2C2C2C"/>
          <w:lang w:eastAsia="en-GB"/>
        </w:rPr>
        <w:fldChar w:fldCharType="begin"/>
      </w:r>
      <w:r w:rsidRPr="00C64C6C">
        <w:rPr>
          <w:rFonts w:ascii="Trebuchet MS" w:eastAsia="Times New Roman" w:hAnsi="Trebuchet MS" w:cs="Helvetica"/>
          <w:color w:val="2C2C2C"/>
          <w:lang w:eastAsia="en-GB"/>
        </w:rPr>
        <w:instrText xml:space="preserve"> HYPERLINK "http://www.gamcare.org.uk/" \t "_blank" </w:instrText>
      </w:r>
      <w:r w:rsidRPr="00C64C6C">
        <w:rPr>
          <w:rFonts w:ascii="Trebuchet MS" w:eastAsia="Times New Roman" w:hAnsi="Trebuchet MS" w:cs="Helvetica"/>
          <w:color w:val="2C2C2C"/>
          <w:lang w:eastAsia="en-GB"/>
        </w:rPr>
        <w:fldChar w:fldCharType="separate"/>
      </w:r>
      <w:r w:rsidRPr="006377D4">
        <w:rPr>
          <w:rFonts w:ascii="Trebuchet MS" w:eastAsia="Times New Roman" w:hAnsi="Trebuchet MS" w:cs="Helvetica"/>
          <w:color w:val="0000FF"/>
          <w:u w:val="single"/>
          <w:lang w:eastAsia="en-GB"/>
        </w:rPr>
        <w:t>GamCare</w:t>
      </w:r>
      <w:proofErr w:type="spellEnd"/>
      <w:r w:rsidRPr="00C64C6C">
        <w:rPr>
          <w:rFonts w:ascii="Trebuchet MS" w:eastAsia="Times New Roman" w:hAnsi="Trebuchet MS" w:cs="Helvetica"/>
          <w:color w:val="2C2C2C"/>
          <w:lang w:eastAsia="en-GB"/>
        </w:rPr>
        <w:fldChar w:fldCharType="end"/>
      </w:r>
      <w:r w:rsidRPr="00C64C6C">
        <w:rPr>
          <w:rFonts w:ascii="Trebuchet MS" w:eastAsia="Times New Roman" w:hAnsi="Trebuchet MS" w:cs="Helvetica"/>
          <w:color w:val="2C2C2C"/>
          <w:lang w:eastAsia="en-GB"/>
        </w:rPr>
        <w:t xml:space="preserve"> is the UK's leading authority on the provision of support, advice and counselling to people affected by gambling problems. If you or someone you know needs help or advice call their helpline 0808 8020 133 or visit </w:t>
      </w:r>
      <w:proofErr w:type="spellStart"/>
      <w:r w:rsidRPr="00C64C6C">
        <w:rPr>
          <w:rFonts w:ascii="Trebuchet MS" w:eastAsia="Times New Roman" w:hAnsi="Trebuchet MS" w:cs="Helvetica"/>
          <w:color w:val="2C2C2C"/>
          <w:lang w:eastAsia="en-GB"/>
        </w:rPr>
        <w:t>GamCare</w:t>
      </w:r>
      <w:proofErr w:type="spellEnd"/>
      <w:r w:rsidR="006377D4" w:rsidRPr="006377D4">
        <w:rPr>
          <w:rFonts w:ascii="Trebuchet MS" w:eastAsia="Times New Roman" w:hAnsi="Trebuchet MS" w:cs="Helvetica"/>
          <w:color w:val="2C2C2C"/>
          <w:lang w:eastAsia="en-GB"/>
        </w:rPr>
        <w:t>.</w:t>
      </w:r>
    </w:p>
    <w:p w14:paraId="7944F920" w14:textId="77777777" w:rsidR="00C64C6C" w:rsidRPr="006377D4" w:rsidRDefault="00C64C6C">
      <w:pPr>
        <w:rPr>
          <w:rFonts w:ascii="Trebuchet MS" w:hAnsi="Trebuchet MS"/>
        </w:rPr>
      </w:pPr>
    </w:p>
    <w:sectPr w:rsidR="00C64C6C" w:rsidRPr="00637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01013"/>
    <w:multiLevelType w:val="hybridMultilevel"/>
    <w:tmpl w:val="B68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42E87"/>
    <w:multiLevelType w:val="multilevel"/>
    <w:tmpl w:val="453A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6C"/>
    <w:rsid w:val="006377D4"/>
    <w:rsid w:val="00C64C6C"/>
    <w:rsid w:val="00DF5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C70A"/>
  <w15:chartTrackingRefBased/>
  <w15:docId w15:val="{E9CEF370-D963-4C52-B0DD-87566F92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4C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C6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64C6C"/>
    <w:rPr>
      <w:color w:val="0000FF"/>
      <w:u w:val="single"/>
    </w:rPr>
  </w:style>
  <w:style w:type="paragraph" w:styleId="ListParagraph">
    <w:name w:val="List Paragraph"/>
    <w:basedOn w:val="Normal"/>
    <w:uiPriority w:val="34"/>
    <w:qFormat/>
    <w:rsid w:val="00C64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073724">
      <w:bodyDiv w:val="1"/>
      <w:marLeft w:val="0"/>
      <w:marRight w:val="0"/>
      <w:marTop w:val="0"/>
      <w:marBottom w:val="0"/>
      <w:divBdr>
        <w:top w:val="none" w:sz="0" w:space="0" w:color="auto"/>
        <w:left w:val="none" w:sz="0" w:space="0" w:color="auto"/>
        <w:bottom w:val="none" w:sz="0" w:space="0" w:color="auto"/>
        <w:right w:val="none" w:sz="0" w:space="0" w:color="auto"/>
      </w:divBdr>
      <w:divsChild>
        <w:div w:id="569387732">
          <w:marLeft w:val="0"/>
          <w:marRight w:val="0"/>
          <w:marTop w:val="0"/>
          <w:marBottom w:val="0"/>
          <w:divBdr>
            <w:top w:val="none" w:sz="0" w:space="0" w:color="auto"/>
            <w:left w:val="none" w:sz="0" w:space="0" w:color="auto"/>
            <w:bottom w:val="none" w:sz="0" w:space="0" w:color="auto"/>
            <w:right w:val="none" w:sz="0" w:space="0" w:color="auto"/>
          </w:divBdr>
        </w:div>
        <w:div w:id="150948211">
          <w:marLeft w:val="0"/>
          <w:marRight w:val="0"/>
          <w:marTop w:val="0"/>
          <w:marBottom w:val="0"/>
          <w:divBdr>
            <w:top w:val="none" w:sz="0" w:space="0" w:color="auto"/>
            <w:left w:val="none" w:sz="0" w:space="0" w:color="auto"/>
            <w:bottom w:val="none" w:sz="0" w:space="0" w:color="auto"/>
            <w:right w:val="none" w:sz="0" w:space="0" w:color="auto"/>
          </w:divBdr>
        </w:div>
        <w:div w:id="1438679026">
          <w:marLeft w:val="0"/>
          <w:marRight w:val="0"/>
          <w:marTop w:val="0"/>
          <w:marBottom w:val="0"/>
          <w:divBdr>
            <w:top w:val="none" w:sz="0" w:space="0" w:color="auto"/>
            <w:left w:val="none" w:sz="0" w:space="0" w:color="auto"/>
            <w:bottom w:val="none" w:sz="0" w:space="0" w:color="auto"/>
            <w:right w:val="none" w:sz="0" w:space="0" w:color="auto"/>
          </w:divBdr>
        </w:div>
        <w:div w:id="493491623">
          <w:marLeft w:val="0"/>
          <w:marRight w:val="0"/>
          <w:marTop w:val="0"/>
          <w:marBottom w:val="0"/>
          <w:divBdr>
            <w:top w:val="none" w:sz="0" w:space="0" w:color="auto"/>
            <w:left w:val="none" w:sz="0" w:space="0" w:color="auto"/>
            <w:bottom w:val="none" w:sz="0" w:space="0" w:color="auto"/>
            <w:right w:val="none" w:sz="0" w:space="0" w:color="auto"/>
          </w:divBdr>
        </w:div>
        <w:div w:id="710691688">
          <w:marLeft w:val="0"/>
          <w:marRight w:val="0"/>
          <w:marTop w:val="0"/>
          <w:marBottom w:val="0"/>
          <w:divBdr>
            <w:top w:val="none" w:sz="0" w:space="0" w:color="auto"/>
            <w:left w:val="none" w:sz="0" w:space="0" w:color="auto"/>
            <w:bottom w:val="none" w:sz="0" w:space="0" w:color="auto"/>
            <w:right w:val="none" w:sz="0" w:space="0" w:color="auto"/>
          </w:divBdr>
        </w:div>
        <w:div w:id="2122609284">
          <w:marLeft w:val="0"/>
          <w:marRight w:val="0"/>
          <w:marTop w:val="0"/>
          <w:marBottom w:val="0"/>
          <w:divBdr>
            <w:top w:val="none" w:sz="0" w:space="0" w:color="auto"/>
            <w:left w:val="none" w:sz="0" w:space="0" w:color="auto"/>
            <w:bottom w:val="none" w:sz="0" w:space="0" w:color="auto"/>
            <w:right w:val="none" w:sz="0" w:space="0" w:color="auto"/>
          </w:divBdr>
        </w:div>
        <w:div w:id="1397507398">
          <w:marLeft w:val="0"/>
          <w:marRight w:val="0"/>
          <w:marTop w:val="0"/>
          <w:marBottom w:val="0"/>
          <w:divBdr>
            <w:top w:val="none" w:sz="0" w:space="0" w:color="auto"/>
            <w:left w:val="none" w:sz="0" w:space="0" w:color="auto"/>
            <w:bottom w:val="none" w:sz="0" w:space="0" w:color="auto"/>
            <w:right w:val="none" w:sz="0" w:space="0" w:color="auto"/>
          </w:divBdr>
        </w:div>
        <w:div w:id="768236915">
          <w:marLeft w:val="0"/>
          <w:marRight w:val="0"/>
          <w:marTop w:val="0"/>
          <w:marBottom w:val="0"/>
          <w:divBdr>
            <w:top w:val="none" w:sz="0" w:space="0" w:color="auto"/>
            <w:left w:val="none" w:sz="0" w:space="0" w:color="auto"/>
            <w:bottom w:val="none" w:sz="0" w:space="0" w:color="auto"/>
            <w:right w:val="none" w:sz="0" w:space="0" w:color="auto"/>
          </w:divBdr>
        </w:div>
        <w:div w:id="433985870">
          <w:marLeft w:val="0"/>
          <w:marRight w:val="0"/>
          <w:marTop w:val="0"/>
          <w:marBottom w:val="0"/>
          <w:divBdr>
            <w:top w:val="none" w:sz="0" w:space="0" w:color="auto"/>
            <w:left w:val="none" w:sz="0" w:space="0" w:color="auto"/>
            <w:bottom w:val="none" w:sz="0" w:space="0" w:color="auto"/>
            <w:right w:val="none" w:sz="0" w:space="0" w:color="auto"/>
          </w:divBdr>
        </w:div>
        <w:div w:id="1108548354">
          <w:marLeft w:val="0"/>
          <w:marRight w:val="0"/>
          <w:marTop w:val="0"/>
          <w:marBottom w:val="0"/>
          <w:divBdr>
            <w:top w:val="none" w:sz="0" w:space="0" w:color="auto"/>
            <w:left w:val="none" w:sz="0" w:space="0" w:color="auto"/>
            <w:bottom w:val="none" w:sz="0" w:space="0" w:color="auto"/>
            <w:right w:val="none" w:sz="0" w:space="0" w:color="auto"/>
          </w:divBdr>
        </w:div>
        <w:div w:id="555052045">
          <w:marLeft w:val="0"/>
          <w:marRight w:val="0"/>
          <w:marTop w:val="0"/>
          <w:marBottom w:val="0"/>
          <w:divBdr>
            <w:top w:val="none" w:sz="0" w:space="0" w:color="auto"/>
            <w:left w:val="none" w:sz="0" w:space="0" w:color="auto"/>
            <w:bottom w:val="none" w:sz="0" w:space="0" w:color="auto"/>
            <w:right w:val="none" w:sz="0" w:space="0" w:color="auto"/>
          </w:divBdr>
        </w:div>
        <w:div w:id="1610624455">
          <w:marLeft w:val="0"/>
          <w:marRight w:val="0"/>
          <w:marTop w:val="0"/>
          <w:marBottom w:val="0"/>
          <w:divBdr>
            <w:top w:val="none" w:sz="0" w:space="0" w:color="auto"/>
            <w:left w:val="none" w:sz="0" w:space="0" w:color="auto"/>
            <w:bottom w:val="none" w:sz="0" w:space="0" w:color="auto"/>
            <w:right w:val="none" w:sz="0" w:space="0" w:color="auto"/>
          </w:divBdr>
        </w:div>
        <w:div w:id="1207720467">
          <w:marLeft w:val="0"/>
          <w:marRight w:val="0"/>
          <w:marTop w:val="0"/>
          <w:marBottom w:val="0"/>
          <w:divBdr>
            <w:top w:val="none" w:sz="0" w:space="0" w:color="auto"/>
            <w:left w:val="none" w:sz="0" w:space="0" w:color="auto"/>
            <w:bottom w:val="none" w:sz="0" w:space="0" w:color="auto"/>
            <w:right w:val="none" w:sz="0" w:space="0" w:color="auto"/>
          </w:divBdr>
        </w:div>
        <w:div w:id="1047801763">
          <w:marLeft w:val="0"/>
          <w:marRight w:val="0"/>
          <w:marTop w:val="0"/>
          <w:marBottom w:val="0"/>
          <w:divBdr>
            <w:top w:val="none" w:sz="0" w:space="0" w:color="auto"/>
            <w:left w:val="none" w:sz="0" w:space="0" w:color="auto"/>
            <w:bottom w:val="none" w:sz="0" w:space="0" w:color="auto"/>
            <w:right w:val="none" w:sz="0" w:space="0" w:color="auto"/>
          </w:divBdr>
        </w:div>
        <w:div w:id="486753183">
          <w:marLeft w:val="0"/>
          <w:marRight w:val="0"/>
          <w:marTop w:val="0"/>
          <w:marBottom w:val="0"/>
          <w:divBdr>
            <w:top w:val="none" w:sz="0" w:space="0" w:color="auto"/>
            <w:left w:val="none" w:sz="0" w:space="0" w:color="auto"/>
            <w:bottom w:val="none" w:sz="0" w:space="0" w:color="auto"/>
            <w:right w:val="none" w:sz="0" w:space="0" w:color="auto"/>
          </w:divBdr>
        </w:div>
        <w:div w:id="988943652">
          <w:marLeft w:val="0"/>
          <w:marRight w:val="0"/>
          <w:marTop w:val="0"/>
          <w:marBottom w:val="0"/>
          <w:divBdr>
            <w:top w:val="none" w:sz="0" w:space="0" w:color="auto"/>
            <w:left w:val="none" w:sz="0" w:space="0" w:color="auto"/>
            <w:bottom w:val="none" w:sz="0" w:space="0" w:color="auto"/>
            <w:right w:val="none" w:sz="0" w:space="0" w:color="auto"/>
          </w:divBdr>
        </w:div>
        <w:div w:id="606811427">
          <w:marLeft w:val="0"/>
          <w:marRight w:val="0"/>
          <w:marTop w:val="0"/>
          <w:marBottom w:val="0"/>
          <w:divBdr>
            <w:top w:val="none" w:sz="0" w:space="0" w:color="auto"/>
            <w:left w:val="none" w:sz="0" w:space="0" w:color="auto"/>
            <w:bottom w:val="none" w:sz="0" w:space="0" w:color="auto"/>
            <w:right w:val="none" w:sz="0" w:space="0" w:color="auto"/>
          </w:divBdr>
        </w:div>
        <w:div w:id="444421955">
          <w:marLeft w:val="0"/>
          <w:marRight w:val="0"/>
          <w:marTop w:val="0"/>
          <w:marBottom w:val="0"/>
          <w:divBdr>
            <w:top w:val="none" w:sz="0" w:space="0" w:color="auto"/>
            <w:left w:val="none" w:sz="0" w:space="0" w:color="auto"/>
            <w:bottom w:val="none" w:sz="0" w:space="0" w:color="auto"/>
            <w:right w:val="none" w:sz="0" w:space="0" w:color="auto"/>
          </w:divBdr>
        </w:div>
        <w:div w:id="1316837840">
          <w:marLeft w:val="0"/>
          <w:marRight w:val="0"/>
          <w:marTop w:val="0"/>
          <w:marBottom w:val="0"/>
          <w:divBdr>
            <w:top w:val="none" w:sz="0" w:space="0" w:color="auto"/>
            <w:left w:val="none" w:sz="0" w:space="0" w:color="auto"/>
            <w:bottom w:val="none" w:sz="0" w:space="0" w:color="auto"/>
            <w:right w:val="none" w:sz="0" w:space="0" w:color="auto"/>
          </w:divBdr>
        </w:div>
        <w:div w:id="514997701">
          <w:marLeft w:val="0"/>
          <w:marRight w:val="0"/>
          <w:marTop w:val="0"/>
          <w:marBottom w:val="0"/>
          <w:divBdr>
            <w:top w:val="none" w:sz="0" w:space="0" w:color="auto"/>
            <w:left w:val="none" w:sz="0" w:space="0" w:color="auto"/>
            <w:bottom w:val="none" w:sz="0" w:space="0" w:color="auto"/>
            <w:right w:val="none" w:sz="0" w:space="0" w:color="auto"/>
          </w:divBdr>
        </w:div>
        <w:div w:id="1527987195">
          <w:marLeft w:val="0"/>
          <w:marRight w:val="0"/>
          <w:marTop w:val="0"/>
          <w:marBottom w:val="0"/>
          <w:divBdr>
            <w:top w:val="none" w:sz="0" w:space="0" w:color="auto"/>
            <w:left w:val="none" w:sz="0" w:space="0" w:color="auto"/>
            <w:bottom w:val="none" w:sz="0" w:space="0" w:color="auto"/>
            <w:right w:val="none" w:sz="0" w:space="0" w:color="auto"/>
          </w:divBdr>
        </w:div>
        <w:div w:id="464586360">
          <w:marLeft w:val="0"/>
          <w:marRight w:val="0"/>
          <w:marTop w:val="0"/>
          <w:marBottom w:val="0"/>
          <w:divBdr>
            <w:top w:val="none" w:sz="0" w:space="0" w:color="auto"/>
            <w:left w:val="none" w:sz="0" w:space="0" w:color="auto"/>
            <w:bottom w:val="none" w:sz="0" w:space="0" w:color="auto"/>
            <w:right w:val="none" w:sz="0" w:space="0" w:color="auto"/>
          </w:divBdr>
        </w:div>
        <w:div w:id="1028683052">
          <w:marLeft w:val="0"/>
          <w:marRight w:val="0"/>
          <w:marTop w:val="0"/>
          <w:marBottom w:val="0"/>
          <w:divBdr>
            <w:top w:val="none" w:sz="0" w:space="0" w:color="auto"/>
            <w:left w:val="none" w:sz="0" w:space="0" w:color="auto"/>
            <w:bottom w:val="none" w:sz="0" w:space="0" w:color="auto"/>
            <w:right w:val="none" w:sz="0" w:space="0" w:color="auto"/>
          </w:divBdr>
        </w:div>
        <w:div w:id="1251964785">
          <w:marLeft w:val="0"/>
          <w:marRight w:val="0"/>
          <w:marTop w:val="0"/>
          <w:marBottom w:val="0"/>
          <w:divBdr>
            <w:top w:val="none" w:sz="0" w:space="0" w:color="auto"/>
            <w:left w:val="none" w:sz="0" w:space="0" w:color="auto"/>
            <w:bottom w:val="none" w:sz="0" w:space="0" w:color="auto"/>
            <w:right w:val="none" w:sz="0" w:space="0" w:color="auto"/>
          </w:divBdr>
        </w:div>
        <w:div w:id="1510019657">
          <w:marLeft w:val="0"/>
          <w:marRight w:val="0"/>
          <w:marTop w:val="0"/>
          <w:marBottom w:val="0"/>
          <w:divBdr>
            <w:top w:val="none" w:sz="0" w:space="0" w:color="auto"/>
            <w:left w:val="none" w:sz="0" w:space="0" w:color="auto"/>
            <w:bottom w:val="none" w:sz="0" w:space="0" w:color="auto"/>
            <w:right w:val="none" w:sz="0" w:space="0" w:color="auto"/>
          </w:divBdr>
        </w:div>
        <w:div w:id="71396686">
          <w:marLeft w:val="0"/>
          <w:marRight w:val="0"/>
          <w:marTop w:val="0"/>
          <w:marBottom w:val="0"/>
          <w:divBdr>
            <w:top w:val="none" w:sz="0" w:space="0" w:color="auto"/>
            <w:left w:val="none" w:sz="0" w:space="0" w:color="auto"/>
            <w:bottom w:val="none" w:sz="0" w:space="0" w:color="auto"/>
            <w:right w:val="none" w:sz="0" w:space="0" w:color="auto"/>
          </w:divBdr>
        </w:div>
        <w:div w:id="1752703551">
          <w:marLeft w:val="0"/>
          <w:marRight w:val="0"/>
          <w:marTop w:val="0"/>
          <w:marBottom w:val="0"/>
          <w:divBdr>
            <w:top w:val="none" w:sz="0" w:space="0" w:color="auto"/>
            <w:left w:val="none" w:sz="0" w:space="0" w:color="auto"/>
            <w:bottom w:val="none" w:sz="0" w:space="0" w:color="auto"/>
            <w:right w:val="none" w:sz="0" w:space="0" w:color="auto"/>
          </w:divBdr>
        </w:div>
        <w:div w:id="1247691836">
          <w:marLeft w:val="0"/>
          <w:marRight w:val="0"/>
          <w:marTop w:val="0"/>
          <w:marBottom w:val="0"/>
          <w:divBdr>
            <w:top w:val="none" w:sz="0" w:space="0" w:color="auto"/>
            <w:left w:val="none" w:sz="0" w:space="0" w:color="auto"/>
            <w:bottom w:val="none" w:sz="0" w:space="0" w:color="auto"/>
            <w:right w:val="none" w:sz="0" w:space="0" w:color="auto"/>
          </w:divBdr>
        </w:div>
        <w:div w:id="1036124567">
          <w:marLeft w:val="0"/>
          <w:marRight w:val="0"/>
          <w:marTop w:val="0"/>
          <w:marBottom w:val="0"/>
          <w:divBdr>
            <w:top w:val="none" w:sz="0" w:space="0" w:color="auto"/>
            <w:left w:val="none" w:sz="0" w:space="0" w:color="auto"/>
            <w:bottom w:val="none" w:sz="0" w:space="0" w:color="auto"/>
            <w:right w:val="none" w:sz="0" w:space="0" w:color="auto"/>
          </w:divBdr>
        </w:div>
        <w:div w:id="1967009113">
          <w:marLeft w:val="0"/>
          <w:marRight w:val="0"/>
          <w:marTop w:val="0"/>
          <w:marBottom w:val="0"/>
          <w:divBdr>
            <w:top w:val="none" w:sz="0" w:space="0" w:color="auto"/>
            <w:left w:val="none" w:sz="0" w:space="0" w:color="auto"/>
            <w:bottom w:val="none" w:sz="0" w:space="0" w:color="auto"/>
            <w:right w:val="none" w:sz="0" w:space="0" w:color="auto"/>
          </w:divBdr>
        </w:div>
        <w:div w:id="855966587">
          <w:marLeft w:val="0"/>
          <w:marRight w:val="0"/>
          <w:marTop w:val="0"/>
          <w:marBottom w:val="0"/>
          <w:divBdr>
            <w:top w:val="none" w:sz="0" w:space="0" w:color="auto"/>
            <w:left w:val="none" w:sz="0" w:space="0" w:color="auto"/>
            <w:bottom w:val="none" w:sz="0" w:space="0" w:color="auto"/>
            <w:right w:val="none" w:sz="0" w:space="0" w:color="auto"/>
          </w:divBdr>
        </w:div>
        <w:div w:id="84958492">
          <w:marLeft w:val="0"/>
          <w:marRight w:val="0"/>
          <w:marTop w:val="0"/>
          <w:marBottom w:val="0"/>
          <w:divBdr>
            <w:top w:val="none" w:sz="0" w:space="0" w:color="auto"/>
            <w:left w:val="none" w:sz="0" w:space="0" w:color="auto"/>
            <w:bottom w:val="none" w:sz="0" w:space="0" w:color="auto"/>
            <w:right w:val="none" w:sz="0" w:space="0" w:color="auto"/>
          </w:divBdr>
        </w:div>
        <w:div w:id="249117890">
          <w:marLeft w:val="0"/>
          <w:marRight w:val="0"/>
          <w:marTop w:val="0"/>
          <w:marBottom w:val="0"/>
          <w:divBdr>
            <w:top w:val="none" w:sz="0" w:space="0" w:color="auto"/>
            <w:left w:val="none" w:sz="0" w:space="0" w:color="auto"/>
            <w:bottom w:val="none" w:sz="0" w:space="0" w:color="auto"/>
            <w:right w:val="none" w:sz="0" w:space="0" w:color="auto"/>
          </w:divBdr>
        </w:div>
        <w:div w:id="1705977687">
          <w:marLeft w:val="0"/>
          <w:marRight w:val="0"/>
          <w:marTop w:val="0"/>
          <w:marBottom w:val="0"/>
          <w:divBdr>
            <w:top w:val="none" w:sz="0" w:space="0" w:color="auto"/>
            <w:left w:val="none" w:sz="0" w:space="0" w:color="auto"/>
            <w:bottom w:val="none" w:sz="0" w:space="0" w:color="auto"/>
            <w:right w:val="none" w:sz="0" w:space="0" w:color="auto"/>
          </w:divBdr>
        </w:div>
        <w:div w:id="951739400">
          <w:marLeft w:val="0"/>
          <w:marRight w:val="0"/>
          <w:marTop w:val="0"/>
          <w:marBottom w:val="0"/>
          <w:divBdr>
            <w:top w:val="none" w:sz="0" w:space="0" w:color="auto"/>
            <w:left w:val="none" w:sz="0" w:space="0" w:color="auto"/>
            <w:bottom w:val="none" w:sz="0" w:space="0" w:color="auto"/>
            <w:right w:val="none" w:sz="0" w:space="0" w:color="auto"/>
          </w:divBdr>
        </w:div>
        <w:div w:id="841313587">
          <w:marLeft w:val="0"/>
          <w:marRight w:val="0"/>
          <w:marTop w:val="0"/>
          <w:marBottom w:val="0"/>
          <w:divBdr>
            <w:top w:val="none" w:sz="0" w:space="0" w:color="auto"/>
            <w:left w:val="none" w:sz="0" w:space="0" w:color="auto"/>
            <w:bottom w:val="none" w:sz="0" w:space="0" w:color="auto"/>
            <w:right w:val="none" w:sz="0" w:space="0" w:color="auto"/>
          </w:divBdr>
        </w:div>
        <w:div w:id="1837844979">
          <w:marLeft w:val="0"/>
          <w:marRight w:val="0"/>
          <w:marTop w:val="0"/>
          <w:marBottom w:val="0"/>
          <w:divBdr>
            <w:top w:val="none" w:sz="0" w:space="0" w:color="auto"/>
            <w:left w:val="none" w:sz="0" w:space="0" w:color="auto"/>
            <w:bottom w:val="none" w:sz="0" w:space="0" w:color="auto"/>
            <w:right w:val="none" w:sz="0" w:space="0" w:color="auto"/>
          </w:divBdr>
        </w:div>
        <w:div w:id="1481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blingcommission.gov.uk/Home.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5E51D1FCEDE4DAA77F63CA130F381" ma:contentTypeVersion="11" ma:contentTypeDescription="Create a new document." ma:contentTypeScope="" ma:versionID="daa211a5907be057f3d8d1bfbf4dfb9c">
  <xsd:schema xmlns:xsd="http://www.w3.org/2001/XMLSchema" xmlns:xs="http://www.w3.org/2001/XMLSchema" xmlns:p="http://schemas.microsoft.com/office/2006/metadata/properties" xmlns:ns3="bac8c74e-53a0-405c-9330-9a5b1b44537a" targetNamespace="http://schemas.microsoft.com/office/2006/metadata/properties" ma:root="true" ma:fieldsID="428bf453609f35297ee328e4c0f5306b" ns3:_="">
    <xsd:import namespace="bac8c74e-53a0-405c-9330-9a5b1b4453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8c74e-53a0-405c-9330-9a5b1b445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283A5-CD0B-4108-BD0B-61DD1A8A1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8c74e-53a0-405c-9330-9a5b1b445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259AF-2329-444C-AF80-B99BF929F130}">
  <ds:schemaRefs>
    <ds:schemaRef ds:uri="http://schemas.microsoft.com/sharepoint/v3/contenttype/forms"/>
  </ds:schemaRefs>
</ds:datastoreItem>
</file>

<file path=customXml/itemProps3.xml><?xml version="1.0" encoding="utf-8"?>
<ds:datastoreItem xmlns:ds="http://schemas.openxmlformats.org/officeDocument/2006/customXml" ds:itemID="{610EA541-D43A-419C-B027-6E29FA9DF86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c8c74e-53a0-405c-9330-9a5b1b44537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Daykin</dc:creator>
  <cp:keywords/>
  <dc:description/>
  <cp:lastModifiedBy>Simon Daykin</cp:lastModifiedBy>
  <cp:revision>1</cp:revision>
  <dcterms:created xsi:type="dcterms:W3CDTF">2022-10-31T13:50:00Z</dcterms:created>
  <dcterms:modified xsi:type="dcterms:W3CDTF">2022-10-31T14:08:00Z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0x0101002F05E51D1FCEDE4DAA77F63CA130F381</vt:lpwstr>
  </property>
</Properties>
</file>